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3 OF 10 — CLUSTER POST</w:t>
      </w:r>
    </w:p>
    <w:p>
      <w:pPr>
        <w:pStyle w:val="Heading1"/>
        <w:spacing w:after="100"/>
      </w:pPr>
      <w:r>
        <w:t xml:space="preserve">The 7 Cooperative Principles Every Member Should Know</w:t>
      </w:r>
    </w:p>
    <w:p>
      <w:pPr>
        <w:spacing w:after="200"/>
        <w:jc w:val="both"/>
      </w:pPr>
      <w:r>
        <w:rPr>
          <w:i/>
          <w:iCs/>
        </w:rPr>
        <w:t xml:space="preserve">Meta description: The seven universal principles that guide every genuine cooperative worldwide, from open membership to community concern, explained simply.</w:t>
      </w:r>
    </w:p>
    <w:p>
      <w:pPr>
        <w:spacing w:after="200"/>
        <w:jc w:val="both"/>
      </w:pPr>
      <w:r>
        <w:rPr>
          <w:i/>
          <w:iCs/>
        </w:rPr>
        <w:t xml:space="preserve">Suggested URL slug: /blog/seven-cooperative-principles</w:t>
      </w:r>
    </w:p>
    <w:p>
      <w:pPr>
        <w:spacing w:after="200"/>
        <w:jc w:val="both"/>
      </w:pPr>
      <w:r>
        <w:rPr>
          <w:i/>
          <w:iCs/>
        </w:rPr>
        <w:t xml:space="preserve">Target keyword: cooperative principles | Internal links: back to pillar post "What Is a Cooperative?" and laterally to related cluster posts</w:t>
      </w:r>
    </w:p>
    <w:p>
      <w:pPr>
        <w:spacing w:after="200"/>
        <w:jc w:val="both"/>
      </w:pPr>
      <w:r>
        <w:t xml:space="preserve">Every genuine cooperative in the world, whether a small farmers' collective or a billion-dollar consumer cooperative, is guided by the same seven principles. They were first set out in 1844 by the Rochdale Pioneers, a group of twenty-eight weavers in England who started what many consider the world's first modern cooperative, and they remain remarkably intact today.</w:t>
      </w:r>
    </w:p>
    <w:p>
      <w:pPr>
        <w:spacing w:after="200"/>
        <w:jc w:val="both"/>
      </w:pPr>
      <w:r>
        <w:t xml:space="preserve">Think of these principles as values that grow naturally from the cooperative idea itself, rather than rules imposed from outside. Set them aside and an organisation stops being a genuine cooperative, whatever it calls itself.</w:t>
      </w:r>
    </w:p>
    <w:p>
      <w:pPr>
        <w:pStyle w:val="Heading2"/>
        <w:spacing w:after="150" w:before="300"/>
      </w:pPr>
      <w:r>
        <w:t xml:space="preserve">Principle 1: Voluntary and Open Membership</w:t>
      </w:r>
    </w:p>
    <w:p>
      <w:pPr>
        <w:spacing w:after="200"/>
        <w:jc w:val="both"/>
      </w:pPr>
      <w:r>
        <w:t xml:space="preserve">A cooperative is open to anyone willing to use its services and accept the responsibilities of membership. It cannot discriminate on the basis of gender, religion, political opinion, or social status, and it cannot function as a club reserved for the privileged.</w:t>
      </w:r>
    </w:p>
    <w:p>
      <w:pPr>
        <w:pStyle w:val="Heading2"/>
        <w:spacing w:after="150" w:before="300"/>
      </w:pPr>
      <w:r>
        <w:t xml:space="preserve">Principle 2: Democratic Member Control</w:t>
      </w:r>
    </w:p>
    <w:p>
      <w:pPr>
        <w:spacing w:after="200"/>
        <w:jc w:val="both"/>
      </w:pPr>
      <w:r>
        <w:t xml:space="preserve">Members govern the cooperative. They set policy, elect representatives, and make key decisions. At the primary level, the rule is strict: one member, one vote, regardless of how much anyone has invested. This is the feature that most sharply separates a cooperative from a conventional company, where voting power tracks shareholding.</w:t>
      </w:r>
    </w:p>
    <w:p>
      <w:pPr>
        <w:pStyle w:val="Heading2"/>
        <w:spacing w:after="150" w:before="300"/>
      </w:pPr>
      <w:r>
        <w:t xml:space="preserve">Principle 3: Member Economic Participation</w:t>
      </w:r>
    </w:p>
    <w:p>
      <w:pPr>
        <w:spacing w:after="200"/>
        <w:jc w:val="both"/>
      </w:pPr>
      <w:r>
        <w:t xml:space="preserve">Members contribute fairly to the cooperative's capital, and any surplus is typically split between strengthening reserves, returning patronage dividends to members, and supporting community initiatives. Large dividends for passive investors have no place here; money flows to those who participate.</w:t>
      </w:r>
    </w:p>
    <w:p>
      <w:pPr>
        <w:pStyle w:val="Heading2"/>
        <w:spacing w:after="150" w:before="300"/>
      </w:pPr>
      <w:r>
        <w:t xml:space="preserve">Principle 4: Autonomy and Independence</w:t>
      </w:r>
    </w:p>
    <w:p>
      <w:pPr>
        <w:spacing w:after="200"/>
        <w:jc w:val="both"/>
      </w:pPr>
      <w:r>
        <w:t xml:space="preserve">Cooperatives are self-governing. Loans from banks or agreements with governments must never compromise democratic member control. Members, not creditors or politicians, remain in charge, which is part of why cooperatives have historically weathered economic shocks well.</w:t>
      </w:r>
    </w:p>
    <w:p>
      <w:pPr>
        <w:pStyle w:val="Heading2"/>
        <w:spacing w:after="150" w:before="300"/>
      </w:pPr>
      <w:r>
        <w:t xml:space="preserve">Principle 5: Education, Training, and Information</w:t>
      </w:r>
    </w:p>
    <w:p>
      <w:pPr>
        <w:spacing w:after="200"/>
        <w:jc w:val="both"/>
      </w:pPr>
      <w:r>
        <w:t xml:space="preserve">Cooperatives carry a duty to educate their members, employees, and the wider public about how cooperatives work. An uninformed member cannot participate meaningfully in governance, so ongoing education is a core obligation, not an optional extra.</w:t>
      </w:r>
    </w:p>
    <w:p>
      <w:pPr>
        <w:pStyle w:val="Heading2"/>
        <w:spacing w:after="150" w:before="300"/>
      </w:pPr>
      <w:r>
        <w:t xml:space="preserve">Principle 6: Cooperation among Cooperatives</w:t>
      </w:r>
    </w:p>
    <w:p>
      <w:pPr>
        <w:spacing w:after="200"/>
        <w:jc w:val="both"/>
      </w:pPr>
      <w:r>
        <w:t xml:space="preserve">Cooperatives work better together than in competition with one another. Local, national, and international federations help individual cooperatives achieve more than they could alone, much as agricultural cooperatives in West Africa often form marketing federations that negotiate with international buyers on behalf of thousands of small farmers at once.</w:t>
      </w:r>
    </w:p>
    <w:p>
      <w:pPr>
        <w:pStyle w:val="Heading2"/>
        <w:spacing w:after="150" w:before="300"/>
      </w:pPr>
      <w:r>
        <w:t xml:space="preserve">Principle 7: Concern for Community</w:t>
      </w:r>
    </w:p>
    <w:p>
      <w:pPr>
        <w:spacing w:after="200"/>
        <w:jc w:val="both"/>
      </w:pPr>
      <w:r>
        <w:t xml:space="preserve">A cooperative's responsibility extends beyond its own members to the sustainable development of the wider community it operates in, whether through local sourcing, environmental care, or funding community projects. This is what gives cooperatives their distinctly communal character.</w:t>
      </w:r>
    </w:p>
    <w:p>
      <w:pPr>
        <w:pStyle w:val="Heading2"/>
        <w:spacing w:after="150" w:before="300"/>
      </w:pPr>
      <w:r>
        <w:t xml:space="preserve">Values Behind the Principles</w:t>
      </w:r>
    </w:p>
    <w:p>
      <w:pPr>
        <w:spacing w:after="200"/>
        <w:jc w:val="both"/>
      </w:pPr>
      <w:r>
        <w:t xml:space="preserve">Before the principles come the values: self-help, self-responsibility, democracy, equality, equity, and solidarity form the foundational set, while honesty, openness, social responsibility, and caring for others form the ethical set. The values are a cooperative's soul; the principles are how those beliefs are put into daily practice.</w:t>
      </w:r>
    </w:p>
    <w:p>
      <w:pPr>
        <w:pStyle w:val="Heading2"/>
        <w:spacing w:after="150" w:before="300"/>
      </w:pPr>
      <w:r>
        <w:t xml:space="preserve">Why These Principles Matter to You</w:t>
      </w:r>
    </w:p>
    <w:p>
      <w:pPr>
        <w:spacing w:after="200"/>
        <w:jc w:val="both"/>
      </w:pPr>
      <w:r>
        <w:t xml:space="preserve">These seven principles are what make a cooperative trustworthy. When you join a cooperative society such as GTCS, you are not simply signing up for a service. You are joining an institution bound by a global standard of open membership, democratic control, and shared benefit that has held for more than 180 years.</w:t>
      </w:r>
    </w:p>
    <w:p>
      <w:pPr>
        <w:pStyle w:val="Heading2"/>
        <w:spacing w:after="150" w:before="300"/>
      </w:pPr>
      <w:r>
        <w:t xml:space="preserve">Key Takeaways</w:t>
      </w:r>
    </w:p>
    <w:p>
      <w:pPr>
        <w:pStyle w:val="ListParagraph"/>
        <w:numPr>
          <w:ilvl w:val="0"/>
          <w:numId w:val="1"/>
        </w:numPr>
        <w:spacing w:after="100"/>
      </w:pPr>
      <w:r>
        <w:t xml:space="preserve">Seven universal principles govern every genuine cooperative worldwide.</w:t>
      </w:r>
    </w:p>
    <w:p>
      <w:pPr>
        <w:pStyle w:val="ListParagraph"/>
        <w:numPr>
          <w:ilvl w:val="0"/>
          <w:numId w:val="1"/>
        </w:numPr>
        <w:spacing w:after="100"/>
      </w:pPr>
      <w:r>
        <w:t xml:space="preserve">Open membership and one member, one vote are non-negotiable.</w:t>
      </w:r>
    </w:p>
    <w:p>
      <w:pPr>
        <w:pStyle w:val="ListParagraph"/>
        <w:numPr>
          <w:ilvl w:val="0"/>
          <w:numId w:val="1"/>
        </w:numPr>
        <w:spacing w:after="100"/>
      </w:pPr>
      <w:r>
        <w:t xml:space="preserve">Surpluses are shared according to participation, not investment size.</w:t>
      </w:r>
    </w:p>
    <w:p>
      <w:pPr>
        <w:pStyle w:val="ListParagraph"/>
        <w:numPr>
          <w:ilvl w:val="0"/>
          <w:numId w:val="1"/>
        </w:numPr>
        <w:spacing w:after="100"/>
      </w:pPr>
      <w:r>
        <w:t xml:space="preserve">Education, cooperation among cooperatives, and concern for community are core duties, not extras.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2026-09-07T08:23:19.946Z</dcterms:created>
  <dcterms:modified xsi:type="dcterms:W3CDTF">2026-09-07T08:23:19.946Z</dcterms:modified>
</cp:coreProperties>
</file>

<file path=docProps/custom.xml><?xml version="1.0" encoding="utf-8"?>
<Properties xmlns="http://schemas.openxmlformats.org/officeDocument/2006/custom-properties" xmlns:vt="http://schemas.openxmlformats.org/officeDocument/2006/docPropsVTypes"/>
</file>